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CA20FBD" w14:textId="77777777" w:rsidR="004B0A81" w:rsidRDefault="004B0A81" w:rsidP="00E12715">
      <w:pPr>
        <w:rPr>
          <w:b/>
          <w:bCs/>
        </w:rPr>
      </w:pPr>
    </w:p>
    <w:p w14:paraId="0500E9A6" w14:textId="2E0FBBBD" w:rsidR="00E12715" w:rsidRPr="001D07E9" w:rsidRDefault="00E12715" w:rsidP="00E12715">
      <w:pPr>
        <w:rPr>
          <w:b/>
          <w:bCs/>
        </w:rPr>
      </w:pPr>
      <w:r w:rsidRPr="001D07E9">
        <w:rPr>
          <w:b/>
          <w:bCs/>
        </w:rPr>
        <w:t>ANGEBOT ZUM 18. NATIONALEN WANDERTAG AM SAMSTAG, 29. AUGUST 2026</w:t>
      </w:r>
    </w:p>
    <w:p w14:paraId="0F1042D3" w14:textId="77777777" w:rsidR="00E12715" w:rsidRDefault="00E12715" w:rsidP="00E12715">
      <w:pPr>
        <w:rPr>
          <w:b/>
          <w:bCs/>
          <w:sz w:val="32"/>
          <w:szCs w:val="32"/>
        </w:rPr>
      </w:pPr>
      <w:r w:rsidRPr="0050502B">
        <w:rPr>
          <w:b/>
          <w:bCs/>
          <w:sz w:val="32"/>
          <w:szCs w:val="32"/>
        </w:rPr>
        <w:t>Wandern ist mehr als Sehen</w:t>
      </w:r>
    </w:p>
    <w:p w14:paraId="7DE050FF" w14:textId="77777777" w:rsidR="00E12715" w:rsidRPr="00FF4F1D" w:rsidRDefault="00E12715" w:rsidP="00E12715">
      <w:pPr>
        <w:rPr>
          <w:b/>
          <w:bCs/>
        </w:rPr>
      </w:pPr>
      <w:r w:rsidRPr="00FF4F1D">
        <w:rPr>
          <w:b/>
          <w:bCs/>
        </w:rPr>
        <w:t xml:space="preserve">Diesen speziellen Tag wollen wir auch für Wanderinnen und Wanderer mit einer Sehschwäche erlebbar machen. Deshalb bieten wir vor Ort Guides für die Wanderungen an (nur auf Anmeldung). </w:t>
      </w:r>
    </w:p>
    <w:p w14:paraId="21903742" w14:textId="77777777" w:rsidR="00E12715" w:rsidRPr="00FF4F1D" w:rsidRDefault="00E12715" w:rsidP="00E12715">
      <w:pPr>
        <w:rPr>
          <w:b/>
          <w:bCs/>
        </w:rPr>
      </w:pPr>
      <w:r w:rsidRPr="00FF4F1D">
        <w:rPr>
          <w:b/>
          <w:bCs/>
        </w:rPr>
        <w:t>Informationen zu den verschiedenen Wanderungen:</w:t>
      </w:r>
    </w:p>
    <w:p w14:paraId="0E0857B2" w14:textId="77777777" w:rsidR="00FF4F1D" w:rsidRDefault="00FF4F1D" w:rsidP="00E12715">
      <w:pPr>
        <w:rPr>
          <w:b/>
          <w:bCs/>
        </w:rPr>
      </w:pPr>
    </w:p>
    <w:p w14:paraId="34A492C1" w14:textId="66FCDF1D" w:rsidR="00E12715" w:rsidRPr="00FF4F1D" w:rsidRDefault="00E12715" w:rsidP="00E12715">
      <w:r w:rsidRPr="00FF4F1D">
        <w:rPr>
          <w:b/>
          <w:bCs/>
        </w:rPr>
        <w:t>1 LEICHT</w:t>
      </w:r>
      <w:r w:rsidRPr="00FF4F1D">
        <w:rPr>
          <w:b/>
          <w:bCs/>
        </w:rPr>
        <w:br/>
        <w:t>Das genussvolle Gstaad</w:t>
      </w:r>
      <w:r w:rsidRPr="00FF4F1D">
        <w:rPr>
          <w:b/>
          <w:bCs/>
        </w:rPr>
        <w:br/>
      </w:r>
      <w:r w:rsidRPr="00FF4F1D">
        <w:t xml:space="preserve">Start um 9.15, 10.15 und 11.15 Uhr. Um 11.15 Uhr begleitet Pepe </w:t>
      </w:r>
      <w:r w:rsidR="00E36886" w:rsidRPr="00FF4F1D">
        <w:t>L</w:t>
      </w:r>
      <w:r w:rsidRPr="00FF4F1D">
        <w:t>ienhard die Wandernden.</w:t>
      </w:r>
    </w:p>
    <w:p w14:paraId="289EBD4C" w14:textId="77777777" w:rsidR="00E12715" w:rsidRPr="00FF4F1D" w:rsidRDefault="00E12715" w:rsidP="00E12715">
      <w:r w:rsidRPr="00FF4F1D">
        <w:rPr>
          <w:b/>
          <w:bCs/>
        </w:rPr>
        <w:t>ROUTE</w:t>
      </w:r>
      <w:r w:rsidRPr="00FF4F1D">
        <w:rPr>
          <w:b/>
          <w:bCs/>
        </w:rPr>
        <w:br/>
      </w:r>
      <w:r w:rsidRPr="00FF4F1D">
        <w:t xml:space="preserve">Diese Wanderung zeigt Gstaad von seiner eleganten und zugleich ursprünglichen Seite und lädt zu einem genussvollen Entdecken des Saanenlandes ein. Von der Promenade führt die Route am Gstaad Palace vorbei ins ruhigere Oberbort. Via Hotel Grand Chalet führt der Weg wieder hinunter ins Dorf und weiter ans Ufer der Saane. Am Menuhin-Zelt begegnet man dem kulturellen Erbe Yehudi Menuhins, bevor die Tour zur Promenade zurückführt. </w:t>
      </w:r>
    </w:p>
    <w:p w14:paraId="6CD0D583" w14:textId="59500D0D" w:rsidR="00E12715" w:rsidRPr="00FF4F1D" w:rsidRDefault="00E12715" w:rsidP="00E12715">
      <w:r w:rsidRPr="00FF4F1D">
        <w:rPr>
          <w:b/>
          <w:bCs/>
        </w:rPr>
        <w:t>DAUER</w:t>
      </w:r>
      <w:r w:rsidRPr="00FF4F1D">
        <w:br/>
        <w:t>Gehzeit: 1,25h, 5.1 km</w:t>
      </w:r>
      <w:r w:rsidRPr="00FF4F1D">
        <w:br/>
        <w:t>Auf-/Abstieg: je 10</w:t>
      </w:r>
      <w:r w:rsidR="00A26E80" w:rsidRPr="00FF4F1D">
        <w:t>9</w:t>
      </w:r>
      <w:r w:rsidRPr="00FF4F1D">
        <w:t>m von 1029 auf 1129 m ü.</w:t>
      </w:r>
      <w:r w:rsidR="00A26E80" w:rsidRPr="00FF4F1D">
        <w:t xml:space="preserve"> </w:t>
      </w:r>
      <w:r w:rsidRPr="00FF4F1D">
        <w:t xml:space="preserve">M. </w:t>
      </w:r>
      <w:r w:rsidRPr="00FF4F1D">
        <w:br/>
      </w:r>
      <w:hyperlink r:id="rId6" w:history="1">
        <w:r w:rsidRPr="00FF4F1D">
          <w:rPr>
            <w:rStyle w:val="Hyperlink"/>
          </w:rPr>
          <w:t>Nationaler Wandertag 26 - kurz • Wandern » outdooractive.com</w:t>
        </w:r>
      </w:hyperlink>
    </w:p>
    <w:p w14:paraId="229BF8AE" w14:textId="77777777" w:rsidR="00E12715" w:rsidRPr="00FF4F1D" w:rsidRDefault="00E12715" w:rsidP="00E12715"/>
    <w:p w14:paraId="549FE8E0" w14:textId="0F45B042" w:rsidR="00E12715" w:rsidRPr="00FF4F1D" w:rsidRDefault="00E12715" w:rsidP="00E12715">
      <w:r w:rsidRPr="00FF4F1D">
        <w:rPr>
          <w:b/>
          <w:bCs/>
        </w:rPr>
        <w:t>2 MITTEL</w:t>
      </w:r>
      <w:r w:rsidRPr="00FF4F1D">
        <w:rPr>
          <w:b/>
          <w:bCs/>
        </w:rPr>
        <w:br/>
        <w:t>Ins stille Turbachta</w:t>
      </w:r>
      <w:r w:rsidR="00D519EF" w:rsidRPr="00FF4F1D">
        <w:rPr>
          <w:b/>
          <w:bCs/>
        </w:rPr>
        <w:t>l</w:t>
      </w:r>
      <w:r w:rsidRPr="00FF4F1D">
        <w:br/>
        <w:t xml:space="preserve">Start um 9.30, 10.30 und 11.30 Uhr. Um 10.30 Uhr begleitet Mira Weingart die Wandernden. </w:t>
      </w:r>
    </w:p>
    <w:p w14:paraId="15B5C606" w14:textId="1D9BC746" w:rsidR="00E12715" w:rsidRPr="00FF4F1D" w:rsidRDefault="00E12715" w:rsidP="00E12715">
      <w:r w:rsidRPr="00FF4F1D">
        <w:rPr>
          <w:b/>
          <w:bCs/>
        </w:rPr>
        <w:t>ROUTE</w:t>
      </w:r>
      <w:r w:rsidRPr="00FF4F1D">
        <w:rPr>
          <w:b/>
          <w:bCs/>
        </w:rPr>
        <w:br/>
      </w:r>
      <w:r w:rsidRPr="00FF4F1D">
        <w:t>Diese Route führt von Gstaad ins liebliche Turbachtal. Auf angenehmen Wegen wandert man zum Oberbort und schon bald lässt man Gstaad hinter sich und nimmt den Aufstieg ins Turbachtal in Angriff – dieser Abschnitt ist ziemlich ansteigend und sorgt dafür, dass man in Bewegung kommt, ohne dabei zu fordernd zu sein. Durch schattige Wälder, entlang an traditionellen Bauer</w:t>
      </w:r>
      <w:r w:rsidR="00F12C49" w:rsidRPr="00FF4F1D">
        <w:t>n</w:t>
      </w:r>
      <w:r w:rsidRPr="00FF4F1D">
        <w:t>höfen und dem eindrücklichen Turnelsbach führt der Weg zur traditionellen Gstaader Kä</w:t>
      </w:r>
      <w:r w:rsidR="00F83514" w:rsidRPr="00FF4F1D">
        <w:t>s</w:t>
      </w:r>
      <w:r w:rsidRPr="00FF4F1D">
        <w:t>egrotte. Hier lohnt sich ein kurzer Be</w:t>
      </w:r>
      <w:r w:rsidR="00F83514" w:rsidRPr="00FF4F1D">
        <w:t>s</w:t>
      </w:r>
      <w:r w:rsidRPr="00FF4F1D">
        <w:t xml:space="preserve">uch und eine Degustation des feinen Berner Alpkäse AOP. Entlang des Louibachs geht’s schliesslich wieder zurück nach Gstaad. </w:t>
      </w:r>
    </w:p>
    <w:p w14:paraId="797A9630" w14:textId="72DA7361" w:rsidR="00E12715" w:rsidRPr="00FF4F1D" w:rsidRDefault="00E12715" w:rsidP="00E12715">
      <w:r w:rsidRPr="00FF4F1D">
        <w:rPr>
          <w:b/>
          <w:bCs/>
        </w:rPr>
        <w:t>DAUER</w:t>
      </w:r>
      <w:r w:rsidRPr="00FF4F1D">
        <w:br/>
        <w:t>Gehzeit: 2,5h, 8km</w:t>
      </w:r>
      <w:r w:rsidRPr="00FF4F1D">
        <w:br/>
        <w:t>Auf-/Abstieg: je 236m von 10</w:t>
      </w:r>
      <w:r w:rsidR="001B4B0F" w:rsidRPr="00FF4F1D">
        <w:t>46</w:t>
      </w:r>
      <w:r w:rsidR="00357341" w:rsidRPr="00FF4F1D">
        <w:t xml:space="preserve"> </w:t>
      </w:r>
      <w:r w:rsidRPr="00FF4F1D">
        <w:t>auf 12</w:t>
      </w:r>
      <w:r w:rsidR="000202D7" w:rsidRPr="00FF4F1D">
        <w:t>80</w:t>
      </w:r>
      <w:r w:rsidRPr="00FF4F1D">
        <w:t xml:space="preserve"> m ü.</w:t>
      </w:r>
      <w:r w:rsidR="000202D7" w:rsidRPr="00FF4F1D">
        <w:t xml:space="preserve"> </w:t>
      </w:r>
      <w:r w:rsidRPr="00FF4F1D">
        <w:t>M</w:t>
      </w:r>
      <w:r w:rsidRPr="00FF4F1D">
        <w:br/>
      </w:r>
      <w:hyperlink r:id="rId7" w:history="1">
        <w:r w:rsidRPr="00FF4F1D">
          <w:rPr>
            <w:rStyle w:val="Hyperlink"/>
          </w:rPr>
          <w:t>Nationaler Wandertag 26 - mittel • Wandern » outdooractive.com</w:t>
        </w:r>
      </w:hyperlink>
    </w:p>
    <w:p w14:paraId="5D03969E" w14:textId="77777777" w:rsidR="003718AC" w:rsidRDefault="003718AC" w:rsidP="00E12715">
      <w:pPr>
        <w:rPr>
          <w:b/>
          <w:bCs/>
        </w:rPr>
      </w:pPr>
    </w:p>
    <w:p w14:paraId="6EE0B09D" w14:textId="2B0AEBC4" w:rsidR="00E12715" w:rsidRPr="00FF4F1D" w:rsidRDefault="00E12715" w:rsidP="00E12715">
      <w:r w:rsidRPr="00FF4F1D">
        <w:rPr>
          <w:b/>
          <w:bCs/>
        </w:rPr>
        <w:t>3 SCHWER</w:t>
      </w:r>
      <w:r w:rsidRPr="00FF4F1D">
        <w:rPr>
          <w:b/>
          <w:bCs/>
        </w:rPr>
        <w:br/>
        <w:t>Der eindrückliche Panoramaweg</w:t>
      </w:r>
      <w:r w:rsidRPr="00FF4F1D">
        <w:rPr>
          <w:b/>
          <w:bCs/>
        </w:rPr>
        <w:br/>
      </w:r>
      <w:r w:rsidRPr="00FF4F1D">
        <w:t xml:space="preserve">Start um 9, 10 und 11 Uhr. Um 10 Uhr begleitet Nik Hartmann die Wandernden. </w:t>
      </w:r>
    </w:p>
    <w:p w14:paraId="3CE45692" w14:textId="164AC23B" w:rsidR="00E12715" w:rsidRPr="00FF4F1D" w:rsidRDefault="00E12715" w:rsidP="00E12715">
      <w:r w:rsidRPr="00FF4F1D">
        <w:rPr>
          <w:b/>
          <w:bCs/>
        </w:rPr>
        <w:t>ROUTE</w:t>
      </w:r>
      <w:r w:rsidRPr="00FF4F1D">
        <w:br/>
        <w:t xml:space="preserve">Zunächst führt die Wanderung von Gstaad </w:t>
      </w:r>
      <w:r w:rsidR="00F520B1" w:rsidRPr="00FF4F1D">
        <w:t xml:space="preserve">hoch </w:t>
      </w:r>
      <w:r w:rsidRPr="00FF4F1D">
        <w:t>nach Schönried. Nach einem kurzen Halt in Schönried geht es über den Panoramaweg hoch zur Chessler. Ab dort</w:t>
      </w:r>
      <w:r w:rsidR="000E7E8D" w:rsidRPr="00FF4F1D">
        <w:t xml:space="preserve"> auf dem Höhenweg</w:t>
      </w:r>
      <w:r w:rsidRPr="00FF4F1D">
        <w:t xml:space="preserve"> via Schlit</w:t>
      </w:r>
      <w:r w:rsidR="0055491F" w:rsidRPr="00FF4F1D">
        <w:t>t</w:t>
      </w:r>
      <w:r w:rsidRPr="00FF4F1D">
        <w:t xml:space="preserve">moos </w:t>
      </w:r>
      <w:r w:rsidR="00815C15">
        <w:t>dem</w:t>
      </w:r>
      <w:r w:rsidRPr="00FF4F1D">
        <w:t xml:space="preserve"> Panoramaweg </w:t>
      </w:r>
      <w:r w:rsidR="00C7636F">
        <w:t>entlang</w:t>
      </w:r>
      <w:r w:rsidRPr="00FF4F1D">
        <w:t xml:space="preserve"> zurück nach Gstaad. </w:t>
      </w:r>
    </w:p>
    <w:p w14:paraId="1ED9E94C" w14:textId="4F8BD8E6" w:rsidR="00E12715" w:rsidRPr="00FF4F1D" w:rsidRDefault="00E12715" w:rsidP="00E12715">
      <w:r w:rsidRPr="00FF4F1D">
        <w:rPr>
          <w:b/>
          <w:bCs/>
        </w:rPr>
        <w:t>DAUER</w:t>
      </w:r>
      <w:r w:rsidRPr="00FF4F1D">
        <w:rPr>
          <w:b/>
          <w:bCs/>
        </w:rPr>
        <w:br/>
      </w:r>
      <w:r w:rsidRPr="00FF4F1D">
        <w:t xml:space="preserve">Gehzeit: </w:t>
      </w:r>
      <w:r w:rsidR="00117D7F" w:rsidRPr="00FF4F1D">
        <w:t>3</w:t>
      </w:r>
      <w:r w:rsidRPr="00FF4F1D">
        <w:t>,</w:t>
      </w:r>
      <w:r w:rsidR="00117D7F" w:rsidRPr="00FF4F1D">
        <w:t>2</w:t>
      </w:r>
      <w:r w:rsidRPr="00FF4F1D">
        <w:t>0h, 11,9 km</w:t>
      </w:r>
      <w:r w:rsidRPr="00FF4F1D">
        <w:br/>
        <w:t>Auf-/Abstieg: je 290m von 1046 auf 1336 m ü. M.</w:t>
      </w:r>
      <w:r w:rsidRPr="00FF4F1D">
        <w:br/>
      </w:r>
      <w:hyperlink r:id="rId8" w:history="1">
        <w:r w:rsidRPr="00FF4F1D">
          <w:rPr>
            <w:rStyle w:val="Hyperlink"/>
          </w:rPr>
          <w:t>Nationaler Wandertag 26 - lang • Wandern » outdooractive.com</w:t>
        </w:r>
      </w:hyperlink>
    </w:p>
    <w:p w14:paraId="28D7BC50" w14:textId="77777777" w:rsidR="00E12715" w:rsidRDefault="00E12715" w:rsidP="00E12715"/>
    <w:p w14:paraId="7CE23096" w14:textId="77777777" w:rsidR="003718AC" w:rsidRPr="00FF4F1D" w:rsidRDefault="003718AC" w:rsidP="00E12715"/>
    <w:p w14:paraId="77600946" w14:textId="77777777" w:rsidR="00E12715" w:rsidRPr="00FF4F1D" w:rsidRDefault="00E12715" w:rsidP="00E12715">
      <w:pPr>
        <w:rPr>
          <w:b/>
          <w:bCs/>
        </w:rPr>
      </w:pPr>
      <w:r w:rsidRPr="00FF4F1D">
        <w:rPr>
          <w:b/>
          <w:bCs/>
        </w:rPr>
        <w:t>Generelle Informationen:</w:t>
      </w:r>
    </w:p>
    <w:p w14:paraId="3A50B5D2" w14:textId="5CA62F52" w:rsidR="00E12715" w:rsidRPr="00FF4F1D" w:rsidRDefault="00E12715" w:rsidP="00E12715">
      <w:r w:rsidRPr="00FF4F1D">
        <w:t xml:space="preserve">Festgelände und somit auch Treffpunkt und Start der Wanderungen ist das Eisbahnareal in Gstaad. Vom Bahnhof Gstaad, rechts am Hotel Bernerhof </w:t>
      </w:r>
      <w:r w:rsidR="00065419" w:rsidRPr="00FF4F1D">
        <w:t>vorbeilaufen</w:t>
      </w:r>
      <w:r w:rsidRPr="00FF4F1D">
        <w:t xml:space="preserve"> (ca. 50m) und auf der verkehrsfreien Promenade nach links abbiegen und nach 110m rechts aufs Eisbahnareal einbiegen. Direkt bei</w:t>
      </w:r>
      <w:r w:rsidR="00863802" w:rsidRPr="00FF4F1D">
        <w:t>m</w:t>
      </w:r>
      <w:r w:rsidRPr="00FF4F1D">
        <w:t xml:space="preserve"> Eingang befindet sich das Schweizer Familien Zelt mit allen Informationen und dem Speaker.   </w:t>
      </w:r>
    </w:p>
    <w:p w14:paraId="455C08A3" w14:textId="77777777" w:rsidR="00E12715" w:rsidRPr="00FF4F1D" w:rsidRDefault="00E12715" w:rsidP="00E12715">
      <w:r w:rsidRPr="00FF4F1D">
        <w:t>Informationen über das Tagesprogramm auf dem Eisbahnareal:</w:t>
      </w:r>
    </w:p>
    <w:p w14:paraId="76C43CC3" w14:textId="77777777" w:rsidR="00E12715" w:rsidRPr="00FF4F1D" w:rsidRDefault="00E12715" w:rsidP="00E12715">
      <w:hyperlink r:id="rId9" w:history="1">
        <w:r w:rsidRPr="00FF4F1D">
          <w:rPr>
            <w:rStyle w:val="Hyperlink"/>
          </w:rPr>
          <w:t>18. Nationaler Wandertag der «Schweizer Familie» 2026 in Gstaad! - Schweizer Familie</w:t>
        </w:r>
      </w:hyperlink>
    </w:p>
    <w:p w14:paraId="1365A07D" w14:textId="77777777" w:rsidR="003718AC" w:rsidRDefault="003718AC" w:rsidP="00E12715">
      <w:pPr>
        <w:rPr>
          <w:b/>
          <w:bCs/>
        </w:rPr>
      </w:pPr>
    </w:p>
    <w:p w14:paraId="615C0617" w14:textId="0C6ED81E" w:rsidR="00E12715" w:rsidRPr="00FF4F1D" w:rsidRDefault="00E12715" w:rsidP="00E12715">
      <w:pPr>
        <w:rPr>
          <w:b/>
          <w:bCs/>
        </w:rPr>
      </w:pPr>
      <w:r w:rsidRPr="00FF4F1D">
        <w:rPr>
          <w:b/>
          <w:bCs/>
        </w:rPr>
        <w:t xml:space="preserve">Anmeldungen für einen Guide bitte bis am 20. August an </w:t>
      </w:r>
      <w:hyperlink r:id="rId10" w:history="1">
        <w:r w:rsidRPr="00FF4F1D">
          <w:rPr>
            <w:rStyle w:val="Hyperlink"/>
            <w:b/>
            <w:bCs/>
          </w:rPr>
          <w:t>katrin.espiasse@gstaad.ch</w:t>
        </w:r>
      </w:hyperlink>
      <w:r w:rsidRPr="00FF4F1D">
        <w:rPr>
          <w:b/>
          <w:bCs/>
        </w:rPr>
        <w:t xml:space="preserve"> mit Angabe von Name</w:t>
      </w:r>
      <w:r w:rsidR="00FE63B0" w:rsidRPr="00FF4F1D">
        <w:rPr>
          <w:b/>
          <w:bCs/>
        </w:rPr>
        <w:t>n</w:t>
      </w:r>
      <w:r w:rsidRPr="00FF4F1D">
        <w:rPr>
          <w:b/>
          <w:bCs/>
        </w:rPr>
        <w:t>, Telefonnummer sowie Angaben zu welcher Wanderung und gewünschter Startzeit senden.</w:t>
      </w:r>
    </w:p>
    <w:p w14:paraId="022F336F" w14:textId="77777777" w:rsidR="003C1E79" w:rsidRPr="00FF4F1D" w:rsidRDefault="003C1E79" w:rsidP="00E12715">
      <w:pPr>
        <w:rPr>
          <w:b/>
          <w:bCs/>
        </w:rPr>
      </w:pPr>
    </w:p>
    <w:p w14:paraId="0B190145" w14:textId="77777777" w:rsidR="00C7636F" w:rsidRDefault="00BC4DF5" w:rsidP="00E12715">
      <w:r w:rsidRPr="00FF4F1D">
        <w:t>Bis hoffentlich bald!</w:t>
      </w:r>
    </w:p>
    <w:p w14:paraId="39812F54" w14:textId="4AEA9F31" w:rsidR="00786DC3" w:rsidRPr="00FF4F1D" w:rsidRDefault="00BC4DF5" w:rsidP="00E12715">
      <w:r w:rsidRPr="00FF4F1D">
        <w:br/>
      </w:r>
      <w:r w:rsidR="00C7636F">
        <w:t>S</w:t>
      </w:r>
      <w:r w:rsidRPr="00FF4F1D">
        <w:t>portliche Grüsse aus Gstaad</w:t>
      </w:r>
    </w:p>
    <w:p w14:paraId="14838532" w14:textId="4DA12124" w:rsidR="00BC4DF5" w:rsidRPr="00FF4F1D" w:rsidRDefault="00BC4DF5" w:rsidP="00E12715">
      <w:r w:rsidRPr="00FF4F1D">
        <w:t>Gstaad Saanenland Tourismus</w:t>
      </w:r>
    </w:p>
    <w:p w14:paraId="4502BB7A" w14:textId="70782E9D" w:rsidR="0001667E" w:rsidRPr="00FF4F1D" w:rsidRDefault="0001667E" w:rsidP="00BF4B66"/>
    <w:sectPr w:rsidR="0001667E" w:rsidRPr="00FF4F1D">
      <w:headerReference w:type="default" r:id="rId11"/>
      <w:footerReference w:type="defaul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4B9EC65" w14:textId="77777777" w:rsidR="00E2603E" w:rsidRDefault="00E2603E" w:rsidP="009268FC">
      <w:pPr>
        <w:spacing w:after="0" w:line="240" w:lineRule="auto"/>
      </w:pPr>
      <w:r>
        <w:separator/>
      </w:r>
    </w:p>
  </w:endnote>
  <w:endnote w:type="continuationSeparator" w:id="0">
    <w:p w14:paraId="0B3D1050" w14:textId="77777777" w:rsidR="00E2603E" w:rsidRDefault="00E2603E" w:rsidP="009268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5BE3F15" w14:textId="71C5B0A4" w:rsidR="009268FC" w:rsidRDefault="001E5C96">
    <w:pPr>
      <w:pStyle w:val="Fuzeile"/>
    </w:pPr>
    <w:r>
      <w:rPr>
        <w:noProof/>
      </w:rPr>
      <w:drawing>
        <wp:inline distT="0" distB="0" distL="0" distR="0" wp14:anchorId="35D470D9" wp14:editId="469D0640">
          <wp:extent cx="972642" cy="476886"/>
          <wp:effectExtent l="0" t="0" r="0" b="0"/>
          <wp:docPr id="162805916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7480" cy="493967"/>
                  </a:xfrm>
                  <a:prstGeom prst="rect">
                    <a:avLst/>
                  </a:prstGeom>
                  <a:noFill/>
                  <a:ln>
                    <a:noFill/>
                  </a:ln>
                </pic:spPr>
              </pic:pic>
            </a:graphicData>
          </a:graphic>
        </wp:inline>
      </w:drawing>
    </w:r>
    <w:r w:rsidR="00BF4B66">
      <w:tab/>
    </w:r>
    <w:r w:rsidR="00F87C06">
      <w:rPr>
        <w:noProof/>
      </w:rPr>
      <w:drawing>
        <wp:inline distT="0" distB="0" distL="0" distR="0" wp14:anchorId="40B7FCC6" wp14:editId="7F6EF396">
          <wp:extent cx="978466" cy="796206"/>
          <wp:effectExtent l="0" t="0" r="0" b="4445"/>
          <wp:docPr id="82651561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44376" cy="849839"/>
                  </a:xfrm>
                  <a:prstGeom prst="rect">
                    <a:avLst/>
                  </a:prstGeom>
                  <a:noFill/>
                  <a:ln>
                    <a:noFill/>
                  </a:ln>
                </pic:spPr>
              </pic:pic>
            </a:graphicData>
          </a:graphic>
        </wp:inline>
      </w:drawing>
    </w:r>
    <w:r w:rsidR="00E0570D">
      <w:tab/>
    </w:r>
    <w:r w:rsidR="006340CC">
      <w:rPr>
        <w:noProof/>
      </w:rPr>
      <w:drawing>
        <wp:inline distT="0" distB="0" distL="0" distR="0" wp14:anchorId="4D8F6E51" wp14:editId="483DC716">
          <wp:extent cx="1106599" cy="445717"/>
          <wp:effectExtent l="0" t="0" r="0" b="0"/>
          <wp:docPr id="903451005"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32707" cy="45623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E350B3B" w14:textId="77777777" w:rsidR="00E2603E" w:rsidRDefault="00E2603E" w:rsidP="009268FC">
      <w:pPr>
        <w:spacing w:after="0" w:line="240" w:lineRule="auto"/>
      </w:pPr>
      <w:r>
        <w:separator/>
      </w:r>
    </w:p>
  </w:footnote>
  <w:footnote w:type="continuationSeparator" w:id="0">
    <w:p w14:paraId="11C0CB0F" w14:textId="77777777" w:rsidR="00E2603E" w:rsidRDefault="00E2603E" w:rsidP="009268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A1CB393" w14:textId="4B67A23B" w:rsidR="000C086B" w:rsidRDefault="00F87C06" w:rsidP="00824889">
    <w:pPr>
      <w:pStyle w:val="Kopfzeile"/>
      <w:jc w:val="center"/>
    </w:pPr>
    <w:r w:rsidRPr="00F66A4C">
      <w:rPr>
        <w:b/>
        <w:bCs/>
        <w:noProof/>
      </w:rPr>
      <w:drawing>
        <wp:inline distT="0" distB="0" distL="0" distR="0" wp14:anchorId="055A265B" wp14:editId="0038627F">
          <wp:extent cx="1639861" cy="736074"/>
          <wp:effectExtent l="0" t="0" r="0" b="6985"/>
          <wp:docPr id="67146914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469149" name=""/>
                  <pic:cNvPicPr/>
                </pic:nvPicPr>
                <pic:blipFill>
                  <a:blip r:embed="rId1"/>
                  <a:stretch>
                    <a:fillRect/>
                  </a:stretch>
                </pic:blipFill>
                <pic:spPr>
                  <a:xfrm>
                    <a:off x="0" y="0"/>
                    <a:ext cx="1664815" cy="747275"/>
                  </a:xfrm>
                  <a:prstGeom prst="rect">
                    <a:avLst/>
                  </a:prstGeom>
                </pic:spPr>
              </pic:pic>
            </a:graphicData>
          </a:graphic>
        </wp:inline>
      </w:drawing>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502B"/>
    <w:rsid w:val="00012E9E"/>
    <w:rsid w:val="0001667E"/>
    <w:rsid w:val="000202D7"/>
    <w:rsid w:val="00065419"/>
    <w:rsid w:val="000B0915"/>
    <w:rsid w:val="000C086B"/>
    <w:rsid w:val="000E7E8D"/>
    <w:rsid w:val="00104559"/>
    <w:rsid w:val="00117D7F"/>
    <w:rsid w:val="00140AC3"/>
    <w:rsid w:val="00184652"/>
    <w:rsid w:val="001B4B0F"/>
    <w:rsid w:val="001B52A3"/>
    <w:rsid w:val="001D07E9"/>
    <w:rsid w:val="001E5C96"/>
    <w:rsid w:val="00212C8D"/>
    <w:rsid w:val="00276866"/>
    <w:rsid w:val="00286F4F"/>
    <w:rsid w:val="002B7B29"/>
    <w:rsid w:val="002D359B"/>
    <w:rsid w:val="00330DE6"/>
    <w:rsid w:val="00357341"/>
    <w:rsid w:val="003718AC"/>
    <w:rsid w:val="003C1E79"/>
    <w:rsid w:val="003E47AE"/>
    <w:rsid w:val="004B0A81"/>
    <w:rsid w:val="004D4773"/>
    <w:rsid w:val="004E1690"/>
    <w:rsid w:val="004E37C1"/>
    <w:rsid w:val="004E3D85"/>
    <w:rsid w:val="0050502B"/>
    <w:rsid w:val="00514D82"/>
    <w:rsid w:val="00534FDB"/>
    <w:rsid w:val="00543B7A"/>
    <w:rsid w:val="0055491F"/>
    <w:rsid w:val="00581E08"/>
    <w:rsid w:val="0058356D"/>
    <w:rsid w:val="005B6505"/>
    <w:rsid w:val="005C504D"/>
    <w:rsid w:val="005F01CE"/>
    <w:rsid w:val="00600539"/>
    <w:rsid w:val="006029C2"/>
    <w:rsid w:val="006340CC"/>
    <w:rsid w:val="00653F15"/>
    <w:rsid w:val="006A6690"/>
    <w:rsid w:val="00786DC3"/>
    <w:rsid w:val="00793B4A"/>
    <w:rsid w:val="007A080C"/>
    <w:rsid w:val="007C3572"/>
    <w:rsid w:val="007D54E0"/>
    <w:rsid w:val="007E5563"/>
    <w:rsid w:val="00815C15"/>
    <w:rsid w:val="00824889"/>
    <w:rsid w:val="00857F4E"/>
    <w:rsid w:val="008605E2"/>
    <w:rsid w:val="00863802"/>
    <w:rsid w:val="0090272F"/>
    <w:rsid w:val="009268FC"/>
    <w:rsid w:val="00960491"/>
    <w:rsid w:val="00992194"/>
    <w:rsid w:val="00A2432E"/>
    <w:rsid w:val="00A255EE"/>
    <w:rsid w:val="00A26E80"/>
    <w:rsid w:val="00A27B80"/>
    <w:rsid w:val="00A32378"/>
    <w:rsid w:val="00A756F1"/>
    <w:rsid w:val="00AC13C5"/>
    <w:rsid w:val="00AC66A7"/>
    <w:rsid w:val="00B925AE"/>
    <w:rsid w:val="00BB01F0"/>
    <w:rsid w:val="00BB6041"/>
    <w:rsid w:val="00BB6E52"/>
    <w:rsid w:val="00BB7437"/>
    <w:rsid w:val="00BC2DC1"/>
    <w:rsid w:val="00BC4DF5"/>
    <w:rsid w:val="00BF3483"/>
    <w:rsid w:val="00BF37DB"/>
    <w:rsid w:val="00BF4B66"/>
    <w:rsid w:val="00C067CC"/>
    <w:rsid w:val="00C7636F"/>
    <w:rsid w:val="00C86858"/>
    <w:rsid w:val="00CA10C2"/>
    <w:rsid w:val="00CD1D16"/>
    <w:rsid w:val="00CE75E8"/>
    <w:rsid w:val="00CF39DE"/>
    <w:rsid w:val="00D02253"/>
    <w:rsid w:val="00D519EF"/>
    <w:rsid w:val="00D6218E"/>
    <w:rsid w:val="00D95F1A"/>
    <w:rsid w:val="00DA3EDE"/>
    <w:rsid w:val="00DF403A"/>
    <w:rsid w:val="00E0570D"/>
    <w:rsid w:val="00E0705A"/>
    <w:rsid w:val="00E12715"/>
    <w:rsid w:val="00E2603E"/>
    <w:rsid w:val="00E36886"/>
    <w:rsid w:val="00E5604F"/>
    <w:rsid w:val="00E67559"/>
    <w:rsid w:val="00E77700"/>
    <w:rsid w:val="00E95B03"/>
    <w:rsid w:val="00EC0709"/>
    <w:rsid w:val="00F12C49"/>
    <w:rsid w:val="00F45B48"/>
    <w:rsid w:val="00F520B1"/>
    <w:rsid w:val="00F66A4C"/>
    <w:rsid w:val="00F738BE"/>
    <w:rsid w:val="00F76E9E"/>
    <w:rsid w:val="00F820D5"/>
    <w:rsid w:val="00F83514"/>
    <w:rsid w:val="00F87C06"/>
    <w:rsid w:val="00FE2382"/>
    <w:rsid w:val="00FE63B0"/>
    <w:rsid w:val="00FF0771"/>
    <w:rsid w:val="00FF4F1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3D5BF8"/>
  <w15:chartTrackingRefBased/>
  <w15:docId w15:val="{56E53CBB-60D1-462B-888C-B52B56912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2"/>
        <w:szCs w:val="22"/>
        <w:lang w:val="de-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12715"/>
  </w:style>
  <w:style w:type="paragraph" w:styleId="berschrift1">
    <w:name w:val="heading 1"/>
    <w:basedOn w:val="Standard"/>
    <w:next w:val="Standard"/>
    <w:link w:val="berschrift1Zchn"/>
    <w:uiPriority w:val="9"/>
    <w:qFormat/>
    <w:rsid w:val="005050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5050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50502B"/>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50502B"/>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50502B"/>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50502B"/>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50502B"/>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50502B"/>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50502B"/>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0502B"/>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50502B"/>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50502B"/>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50502B"/>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50502B"/>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50502B"/>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50502B"/>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50502B"/>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50502B"/>
    <w:rPr>
      <w:rFonts w:eastAsiaTheme="majorEastAsia" w:cstheme="majorBidi"/>
      <w:color w:val="272727" w:themeColor="text1" w:themeTint="D8"/>
    </w:rPr>
  </w:style>
  <w:style w:type="paragraph" w:styleId="Titel">
    <w:name w:val="Title"/>
    <w:basedOn w:val="Standard"/>
    <w:next w:val="Standard"/>
    <w:link w:val="TitelZchn"/>
    <w:uiPriority w:val="10"/>
    <w:qFormat/>
    <w:rsid w:val="005050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50502B"/>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50502B"/>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50502B"/>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50502B"/>
    <w:pPr>
      <w:spacing w:before="160"/>
      <w:jc w:val="center"/>
    </w:pPr>
    <w:rPr>
      <w:i/>
      <w:iCs/>
      <w:color w:val="404040" w:themeColor="text1" w:themeTint="BF"/>
    </w:rPr>
  </w:style>
  <w:style w:type="character" w:customStyle="1" w:styleId="ZitatZchn">
    <w:name w:val="Zitat Zchn"/>
    <w:basedOn w:val="Absatz-Standardschriftart"/>
    <w:link w:val="Zitat"/>
    <w:uiPriority w:val="29"/>
    <w:rsid w:val="0050502B"/>
    <w:rPr>
      <w:i/>
      <w:iCs/>
      <w:color w:val="404040" w:themeColor="text1" w:themeTint="BF"/>
    </w:rPr>
  </w:style>
  <w:style w:type="paragraph" w:styleId="Listenabsatz">
    <w:name w:val="List Paragraph"/>
    <w:basedOn w:val="Standard"/>
    <w:uiPriority w:val="34"/>
    <w:qFormat/>
    <w:rsid w:val="0050502B"/>
    <w:pPr>
      <w:ind w:left="720"/>
      <w:contextualSpacing/>
    </w:pPr>
  </w:style>
  <w:style w:type="character" w:styleId="IntensiveHervorhebung">
    <w:name w:val="Intense Emphasis"/>
    <w:basedOn w:val="Absatz-Standardschriftart"/>
    <w:uiPriority w:val="21"/>
    <w:qFormat/>
    <w:rsid w:val="0050502B"/>
    <w:rPr>
      <w:i/>
      <w:iCs/>
      <w:color w:val="0F4761" w:themeColor="accent1" w:themeShade="BF"/>
    </w:rPr>
  </w:style>
  <w:style w:type="paragraph" w:styleId="IntensivesZitat">
    <w:name w:val="Intense Quote"/>
    <w:basedOn w:val="Standard"/>
    <w:next w:val="Standard"/>
    <w:link w:val="IntensivesZitatZchn"/>
    <w:uiPriority w:val="30"/>
    <w:qFormat/>
    <w:rsid w:val="005050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50502B"/>
    <w:rPr>
      <w:i/>
      <w:iCs/>
      <w:color w:val="0F4761" w:themeColor="accent1" w:themeShade="BF"/>
    </w:rPr>
  </w:style>
  <w:style w:type="character" w:styleId="IntensiverVerweis">
    <w:name w:val="Intense Reference"/>
    <w:basedOn w:val="Absatz-Standardschriftart"/>
    <w:uiPriority w:val="32"/>
    <w:qFormat/>
    <w:rsid w:val="0050502B"/>
    <w:rPr>
      <w:b/>
      <w:bCs/>
      <w:smallCaps/>
      <w:color w:val="0F4761" w:themeColor="accent1" w:themeShade="BF"/>
      <w:spacing w:val="5"/>
    </w:rPr>
  </w:style>
  <w:style w:type="character" w:styleId="Hyperlink">
    <w:name w:val="Hyperlink"/>
    <w:basedOn w:val="Absatz-Standardschriftart"/>
    <w:uiPriority w:val="99"/>
    <w:unhideWhenUsed/>
    <w:rsid w:val="00960491"/>
    <w:rPr>
      <w:color w:val="467886" w:themeColor="hyperlink"/>
      <w:u w:val="single"/>
    </w:rPr>
  </w:style>
  <w:style w:type="character" w:styleId="NichtaufgelsteErwhnung">
    <w:name w:val="Unresolved Mention"/>
    <w:basedOn w:val="Absatz-Standardschriftart"/>
    <w:uiPriority w:val="99"/>
    <w:semiHidden/>
    <w:unhideWhenUsed/>
    <w:rsid w:val="00960491"/>
    <w:rPr>
      <w:color w:val="605E5C"/>
      <w:shd w:val="clear" w:color="auto" w:fill="E1DFDD"/>
    </w:rPr>
  </w:style>
  <w:style w:type="paragraph" w:styleId="Kopfzeile">
    <w:name w:val="header"/>
    <w:basedOn w:val="Standard"/>
    <w:link w:val="KopfzeileZchn"/>
    <w:uiPriority w:val="99"/>
    <w:unhideWhenUsed/>
    <w:rsid w:val="009268F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268FC"/>
  </w:style>
  <w:style w:type="paragraph" w:styleId="Fuzeile">
    <w:name w:val="footer"/>
    <w:basedOn w:val="Standard"/>
    <w:link w:val="FuzeileZchn"/>
    <w:uiPriority w:val="99"/>
    <w:unhideWhenUsed/>
    <w:rsid w:val="009268F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268FC"/>
  </w:style>
  <w:style w:type="character" w:styleId="BesuchterLink">
    <w:name w:val="FollowedHyperlink"/>
    <w:basedOn w:val="Absatz-Standardschriftart"/>
    <w:uiPriority w:val="99"/>
    <w:semiHidden/>
    <w:unhideWhenUsed/>
    <w:rsid w:val="00F520B1"/>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utdooractive.com/de/route/wandern/region-gstaad/nationaler-wandertag-26-lang/810483598/"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outdooractive.com/de/route/wandern/region-gstaad/nationaler-wandertag-26-mittel/810483544/"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outdooractive.com/de/route/wandern/region-gstaad/nationaler-wandertag-26-kurz/810483759/"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mailto:katrin.espiasse@gstaad.ch" TargetMode="External"/><Relationship Id="rId4" Type="http://schemas.openxmlformats.org/officeDocument/2006/relationships/footnotes" Target="footnotes.xml"/><Relationship Id="rId9" Type="http://schemas.openxmlformats.org/officeDocument/2006/relationships/hyperlink" Target="https://schweizerfamilie.ch/event/18-nationaler-wandertag-der-schweizer-familie-2026-gstaad/"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560</Words>
  <Characters>3165</Characters>
  <Application>Microsoft Office Word</Application>
  <DocSecurity>0</DocSecurity>
  <Lines>81</Lines>
  <Paragraphs>28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Katrin Espiasse</dc:creator>
  <cp:keywords/>
  <dc:description/>
  <cp:lastModifiedBy>chantal cavin</cp:lastModifiedBy>
  <cp:revision>2</cp:revision>
  <dcterms:created xsi:type="dcterms:W3CDTF">2026-07-20T04:51:00Z</dcterms:created>
  <dcterms:modified xsi:type="dcterms:W3CDTF">2026-07-20T04:51:00Z</dcterms:modified>
</cp:coreProperties>
</file>